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A631B7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C855F5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A631B7">
                  <w:t>Suunnitelmat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E27439">
                  <w:t>6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A631B7" w:rsidP="00291009">
          <w:pPr>
            <w:pStyle w:val="Asiaotsikko"/>
          </w:pPr>
          <w:proofErr w:type="spellStart"/>
          <w:r>
            <w:t>Petosenpuiston</w:t>
          </w:r>
          <w:proofErr w:type="spellEnd"/>
          <w:r>
            <w:t xml:space="preserve"> korttelileikkipaikan sekä puistokäytävän yleissuunnitelman hyväksyminen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rPr>
          <w:rFonts w:ascii="Georgia" w:eastAsiaTheme="minorHAnsi" w:hAnsi="Georgia" w:cstheme="minorHAnsi"/>
          <w:snapToGrid/>
          <w:szCs w:val="22"/>
          <w:lang w:eastAsia="en-US"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A631B7" w:rsidP="002B53ED">
          <w:pPr>
            <w:pStyle w:val="SivuotsikkoRiippuvasis"/>
          </w:pPr>
          <w:r w:rsidRPr="00A631B7">
            <w:rPr>
              <w:rFonts w:ascii="Georgia" w:eastAsiaTheme="minorHAnsi" w:hAnsi="Georgia" w:cstheme="minorHAnsi"/>
              <w:snapToGrid/>
              <w:szCs w:val="22"/>
              <w:lang w:eastAsia="en-US"/>
            </w:rPr>
            <w:t>Selostus ja perustelu</w:t>
          </w:r>
          <w:r w:rsidRPr="00A631B7">
            <w:rPr>
              <w:rFonts w:ascii="Georgia" w:eastAsiaTheme="minorHAnsi" w:hAnsi="Georgia" w:cstheme="minorHAnsi"/>
              <w:snapToGrid/>
              <w:szCs w:val="22"/>
              <w:lang w:eastAsia="en-US"/>
            </w:rPr>
            <w:tab/>
            <w:t>Kaupunkirakennelautakunta</w:t>
          </w:r>
          <w:r>
            <w:rPr>
              <w:rFonts w:ascii="Georgia" w:eastAsiaTheme="minorHAnsi" w:hAnsi="Georgia" w:cstheme="minorHAnsi"/>
              <w:snapToGrid/>
              <w:szCs w:val="22"/>
              <w:lang w:eastAsia="en-US"/>
            </w:rPr>
            <w:t xml:space="preserve"> oli kokouksessaan 6.2.2019 § 28</w:t>
          </w:r>
          <w:r w:rsidRPr="00A631B7">
            <w:rPr>
              <w:rFonts w:ascii="Georgia" w:eastAsiaTheme="minorHAnsi" w:hAnsi="Georgia" w:cstheme="minorHAnsi"/>
              <w:snapToGrid/>
              <w:szCs w:val="22"/>
              <w:lang w:eastAsia="en-US"/>
            </w:rPr>
            <w:t xml:space="preserve"> hyväksynyt otsikossa mainitun yleissuunnitelmaluonnoksen nähtävillä asetettavaksi.</w:t>
          </w:r>
          <w:r>
            <w:rPr>
              <w:rFonts w:ascii="Georgia" w:hAnsi="Georgia"/>
            </w:rPr>
            <w:br/>
          </w:r>
          <w:r>
            <w:rPr>
              <w:rFonts w:ascii="Georgia" w:hAnsi="Georgia"/>
            </w:rPr>
            <w:br/>
          </w:r>
          <w:r w:rsidRPr="00A631B7">
            <w:rPr>
              <w:rFonts w:ascii="Georgia" w:eastAsiaTheme="minorHAnsi" w:hAnsi="Georgia" w:cstheme="minorHAnsi"/>
              <w:snapToGrid/>
              <w:szCs w:val="22"/>
              <w:lang w:eastAsia="en-US"/>
            </w:rPr>
            <w:t>Ehdotusaineisto oli nähtävänä 11.2.–27.2.2019 valtuustotalon aukioloaikana kaupunkiympäristön palvelualueen asiakaspalvelussa, Suokatu 42 ja osoitteessa: www.kuopio.fi</w:t>
          </w:r>
          <w:r>
            <w:rPr>
              <w:rFonts w:ascii="Georgia" w:eastAsiaTheme="minorHAnsi" w:hAnsi="Georgia" w:cstheme="minorHAnsi"/>
              <w:snapToGrid/>
              <w:szCs w:val="22"/>
              <w:lang w:eastAsia="en-US"/>
            </w:rPr>
            <w:br/>
          </w:r>
        </w:p>
      </w:sdtContent>
    </w:sdt>
    <w:p w:rsidR="002B53ED" w:rsidRDefault="002B53ED" w:rsidP="002B53ED">
      <w:pPr>
        <w:pStyle w:val="SivuotsikkoRiippuvasis"/>
      </w:pPr>
    </w:p>
    <w:p w:rsidR="00A631B7" w:rsidRDefault="00A631B7" w:rsidP="002B53ED">
      <w:pPr>
        <w:pStyle w:val="SivuotsikkoRiippuvasis"/>
      </w:pPr>
      <w:r>
        <w:tab/>
        <w:t>Suunnitelmaan ei tullut muistutuksia.</w:t>
      </w:r>
    </w:p>
    <w:p w:rsidR="00A631B7" w:rsidRDefault="00A631B7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Päätös</w:t>
          </w:r>
          <w:r w:rsidR="008075A4">
            <w:tab/>
          </w:r>
          <w:r w:rsidR="00A631B7">
            <w:t xml:space="preserve">Hyväksyn,  </w:t>
          </w:r>
          <w:proofErr w:type="spellStart"/>
          <w:r w:rsidR="00A631B7">
            <w:t>Petosenpuiston</w:t>
          </w:r>
          <w:proofErr w:type="spellEnd"/>
          <w:r w:rsidR="00A631B7">
            <w:t xml:space="preserve"> korttelileikkipaikan sekä puistokäytävän yleissuunnitelmanluonnoksen.</w:t>
          </w:r>
          <w:r w:rsidR="008075A4">
            <w:br/>
          </w:r>
        </w:p>
      </w:sdtContent>
    </w:sdt>
    <w:p w:rsidR="002B53ED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Toimivallan peruste</w:t>
          </w:r>
          <w:r w:rsidR="008075A4">
            <w:tab/>
          </w:r>
          <w:r w:rsidR="00A631B7">
            <w:t>Kaupunkiympäristön palvelualueen toimintasääntö § 10.</w:t>
          </w:r>
          <w:r w:rsidR="008075A4">
            <w:br/>
          </w:r>
        </w:p>
      </w:sdtContent>
    </w:sdt>
    <w:p w:rsidR="00423C00" w:rsidRPr="0039795D" w:rsidRDefault="00423C00" w:rsidP="0039795D">
      <w:pPr>
        <w:pStyle w:val="SivuotsikkoRiippuvasis"/>
      </w:pPr>
    </w:p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A631B7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A631B7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A631B7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A631B7" w:rsidP="00DC1D57">
                <w:r>
                  <w:t xml:space="preserve">  </w:t>
                </w:r>
              </w:p>
            </w:sdtContent>
          </w:sdt>
        </w:tc>
      </w:tr>
    </w:tbl>
    <w:p w:rsidR="00A631B7" w:rsidRPr="00B84220" w:rsidRDefault="00A631B7" w:rsidP="00A631B7">
      <w:pPr>
        <w:ind w:left="2608"/>
        <w:rPr>
          <w:rFonts w:ascii="Georgia" w:hAnsi="Georgia"/>
        </w:rPr>
      </w:pPr>
      <w:r>
        <w:br/>
      </w: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D842DA" w:rsidRDefault="00D842DA" w:rsidP="00FE52C8">
      <w:pPr>
        <w:pStyle w:val="SivuotsikkoRiippuvasis"/>
      </w:pPr>
    </w:p>
    <w:p w:rsidR="00A631B7" w:rsidRPr="0039795D" w:rsidRDefault="00A631B7" w:rsidP="00FE52C8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C855F5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A631B7">
                  <w:t>Kari Huttunen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A631B7">
                  <w:t>+358 44 718 5715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Default="004F3BB2" w:rsidP="00FE52C8">
      <w:pPr>
        <w:pStyle w:val="SivuotsikkoRiippuvasis"/>
      </w:pPr>
      <w:r>
        <w:t>Liitteet</w:t>
      </w:r>
      <w:r w:rsidR="00A631B7">
        <w:tab/>
      </w:r>
      <w:proofErr w:type="spellStart"/>
      <w:r w:rsidR="00A631B7">
        <w:t>Oikaisuvatimusohje</w:t>
      </w:r>
      <w:proofErr w:type="spellEnd"/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Tr="001769A9">
        <w:tc>
          <w:tcPr>
            <w:tcW w:w="6969" w:type="dxa"/>
          </w:tcPr>
          <w:p w:rsidR="00FE52C8" w:rsidRDefault="00C855F5" w:rsidP="00DC1D57">
            <w:pPr>
              <w:pStyle w:val="SivuotsikkoRiippuvasis"/>
              <w:ind w:left="0" w:firstLine="0"/>
            </w:pPr>
            <w:sdt>
              <w:sdtPr>
                <w:tag w:val="ToVersion.FileConnection.ToFile.Comment"/>
                <w:id w:val="1001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  <w:text/>
              </w:sdtPr>
              <w:sdtEndPr/>
              <w:sdtContent>
                <w:r w:rsidR="00D76B3B">
                  <w:t xml:space="preserve">535/2019 </w:t>
                </w:r>
                <w:proofErr w:type="spellStart"/>
                <w:r w:rsidR="00D76B3B">
                  <w:t>Petosenpuisto</w:t>
                </w:r>
                <w:proofErr w:type="spellEnd"/>
                <w:r w:rsidR="00D76B3B">
                  <w:t xml:space="preserve">, korttelileikkipaikka ja puistokäytävä, </w:t>
                </w:r>
                <w:proofErr w:type="spellStart"/>
                <w:r w:rsidR="00D76B3B">
                  <w:t>ys</w:t>
                </w:r>
                <w:proofErr w:type="spellEnd"/>
                <w:r w:rsidR="00D76B3B">
                  <w:t>, VIH 2439</w:t>
                </w:r>
              </w:sdtContent>
            </w:sdt>
          </w:p>
        </w:tc>
      </w:tr>
    </w:tbl>
    <w:p w:rsidR="000A2BD6" w:rsidRDefault="000A2BD6" w:rsidP="000A2BD6">
      <w:pPr>
        <w:pStyle w:val="SivuotsikkoRiippuvasis"/>
      </w:pPr>
    </w:p>
    <w:p w:rsidR="000A2BD6" w:rsidRDefault="000A2BD6" w:rsidP="000A2BD6">
      <w:pPr>
        <w:pStyle w:val="SivuotsikkoRiippuvasis"/>
        <w:ind w:left="0" w:firstLine="0"/>
      </w:pPr>
    </w:p>
    <w:p w:rsidR="00A70A3A" w:rsidRDefault="00A70A3A" w:rsidP="000A2BD6">
      <w:pPr>
        <w:pStyle w:val="SivuotsikkoRiippuvasis"/>
        <w:ind w:left="0" w:firstLine="0"/>
      </w:pPr>
      <w:r>
        <w:t>Tiedoksi</w:t>
      </w:r>
      <w:r>
        <w:tab/>
      </w:r>
      <w:r>
        <w:tab/>
        <w:t>Kaupunkirakennelautakunta</w:t>
      </w:r>
    </w:p>
    <w:p w:rsidR="00A70A3A" w:rsidRDefault="00A70A3A" w:rsidP="000A2BD6">
      <w:pPr>
        <w:pStyle w:val="SivuotsikkoRiippuvasis"/>
        <w:ind w:left="0" w:firstLine="0"/>
      </w:pPr>
      <w:r>
        <w:tab/>
      </w:r>
      <w:r>
        <w:tab/>
        <w:t>Kaupunginhallitus</w:t>
      </w:r>
    </w:p>
    <w:p w:rsidR="00A70A3A" w:rsidRDefault="00A70A3A" w:rsidP="000A2BD6">
      <w:pPr>
        <w:pStyle w:val="SivuotsikkoRiippuvasis"/>
        <w:ind w:left="0" w:firstLine="0"/>
      </w:pPr>
    </w:p>
    <w:p w:rsidR="00A70A3A" w:rsidRDefault="00A70A3A" w:rsidP="000A2BD6">
      <w:pPr>
        <w:pStyle w:val="SivuotsikkoRiippuvasis"/>
        <w:ind w:left="0" w:firstLine="0"/>
      </w:pPr>
    </w:p>
    <w:p w:rsidR="00A70A3A" w:rsidRDefault="00A70A3A" w:rsidP="00A70A3A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="00C855F5" w:rsidRPr="0026399F">
          <w:rPr>
            <w:rStyle w:val="Hyperlinkki"/>
          </w:rPr>
          <w:t>www.kuopio.fi/paatoksenteko</w:t>
        </w:r>
      </w:hyperlink>
      <w:r w:rsidR="00C855F5">
        <w:t xml:space="preserve"> 1.3.2019</w:t>
      </w:r>
      <w:bookmarkStart w:id="0" w:name="_GoBack"/>
      <w:bookmarkEnd w:id="0"/>
    </w:p>
    <w:p w:rsidR="00A70A3A" w:rsidRDefault="00A70A3A" w:rsidP="000A2BD6">
      <w:pPr>
        <w:pStyle w:val="SivuotsikkoRiippuvasis"/>
        <w:ind w:left="0" w:firstLine="0"/>
      </w:pPr>
    </w:p>
    <w:p w:rsidR="00A70A3A" w:rsidRDefault="00A70A3A" w:rsidP="000A2BD6">
      <w:pPr>
        <w:pStyle w:val="SivuotsikkoRiippuvasis"/>
        <w:ind w:left="0" w:firstLine="0"/>
      </w:pPr>
    </w:p>
    <w:p w:rsidR="00A70A3A" w:rsidRDefault="00A70A3A" w:rsidP="000A2BD6">
      <w:pPr>
        <w:pStyle w:val="SivuotsikkoRiippuvasis"/>
        <w:ind w:left="0" w:firstLine="0"/>
      </w:pPr>
    </w:p>
    <w:p w:rsidR="00A70A3A" w:rsidRPr="00982CD4" w:rsidRDefault="00A70A3A" w:rsidP="00A70A3A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A70A3A" w:rsidRPr="00982CD4" w:rsidRDefault="00A70A3A" w:rsidP="00A70A3A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A70A3A" w:rsidRPr="00A70A3A" w:rsidRDefault="00A70A3A" w:rsidP="00A70A3A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A70A3A" w:rsidRPr="00A70A3A" w:rsidRDefault="00A70A3A" w:rsidP="00A70A3A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A70A3A" w:rsidRPr="00A70A3A" w:rsidRDefault="00A70A3A" w:rsidP="00A70A3A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A70A3A" w:rsidRPr="00A70A3A" w:rsidRDefault="00A70A3A" w:rsidP="00A70A3A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A70A3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A70A3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A70A3A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A70A3A" w:rsidRPr="00A70A3A" w:rsidRDefault="00A70A3A" w:rsidP="00A70A3A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A70A3A" w:rsidRPr="00A70A3A" w:rsidRDefault="00A70A3A" w:rsidP="00A70A3A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A70A3A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A70A3A" w:rsidRPr="00A70A3A" w:rsidRDefault="00A70A3A" w:rsidP="000A2BD6">
      <w:pPr>
        <w:pStyle w:val="SivuotsikkoRiippuvasis"/>
        <w:ind w:left="0" w:firstLine="0"/>
        <w:rPr>
          <w:sz w:val="20"/>
        </w:rPr>
      </w:pPr>
    </w:p>
    <w:sectPr w:rsidR="00A70A3A" w:rsidRPr="00A70A3A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C855F5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A631B7">
                <w:rPr>
                  <w:sz w:val="17"/>
                  <w:szCs w:val="17"/>
                </w:rPr>
                <w:t xml:space="preserve">  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A631B7">
                <w:rPr>
                  <w:sz w:val="17"/>
                  <w:szCs w:val="17"/>
                </w:rPr>
                <w:t xml:space="preserve">  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A631B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A631B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A631B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C855F5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A631B7">
                <w:rPr>
                  <w:sz w:val="17"/>
                  <w:szCs w:val="17"/>
                </w:rPr>
                <w:t xml:space="preserve">  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A631B7">
                <w:rPr>
                  <w:sz w:val="17"/>
                  <w:szCs w:val="17"/>
                </w:rPr>
                <w:t xml:space="preserve">  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C855F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C855F5">
            <w:rPr>
              <w:noProof/>
            </w:rPr>
            <w:t>2</w:t>
          </w:r>
          <w:r>
            <w:fldChar w:fldCharType="end"/>
          </w:r>
          <w:r w:rsidR="00EE53BB">
            <w:t xml:space="preserve"> (</w:t>
          </w:r>
          <w:r w:rsidR="00A631B7">
            <w:rPr>
              <w:noProof/>
            </w:rPr>
            <w:fldChar w:fldCharType="begin"/>
          </w:r>
          <w:r w:rsidR="00A631B7">
            <w:rPr>
              <w:noProof/>
            </w:rPr>
            <w:instrText xml:space="preserve"> SECTIONPAGES   \* MERGEFORMAT </w:instrText>
          </w:r>
          <w:r w:rsidR="00A631B7">
            <w:rPr>
              <w:noProof/>
            </w:rPr>
            <w:fldChar w:fldCharType="separate"/>
          </w:r>
          <w:r w:rsidR="00C855F5">
            <w:rPr>
              <w:noProof/>
            </w:rPr>
            <w:t>2</w:t>
          </w:r>
          <w:r w:rsidR="00A631B7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A631B7">
                <w:rPr>
                  <w:sz w:val="20"/>
                </w:rPr>
                <w:t>10.03.01.00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A631B7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A631B7">
                <w:rPr>
                  <w:sz w:val="20"/>
                </w:rPr>
                <w:t>535/2019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A631B7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2-28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A631B7" w:rsidP="00A07EFA">
              <w:r>
                <w:t>28.2.2019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A631B7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C855F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D2879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631B7"/>
    <w:rsid w:val="00A70A3A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708F9"/>
    <w:rsid w:val="00C83C5A"/>
    <w:rsid w:val="00C84C59"/>
    <w:rsid w:val="00C855F5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76B3B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27439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40A5D1"/>
  <w15:docId w15:val="{6F218D18-8F83-4480-97A7-7C17B6AF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555648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2019-02-28T00:00:00</gbs:DocumentDate>
  <gbs:ToCase.ToClassCodes.ToClassCode.Code gbs:loadFromGrowBusiness="OnEdit" gbs:saveInGrowBusiness="False" gbs:connected="true" gbs:recno="" gbs:entity="" gbs:datatype="string" gbs:key="10002" gbs:removeContentControl="0">10.03.01.00</gbs:ToCase.ToClassCodes.ToClassCode.Code>
  <gbs:ToCase.Name gbs:loadFromGrowBusiness="OnEdit" gbs:saveInGrowBusiness="False" gbs:connected="true" gbs:recno="" gbs:entity="" gbs:datatype="string" gbs:key="10003" gbs:removeContentControl="0">535/2019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6 § / 2019</gbs:CF_decisionnumberstring>
  <gbs:Title gbs:loadFromGrowBusiness="OnEdit" gbs:saveInGrowBusiness="False" gbs:connected="true" gbs:recno="" gbs:entity="" gbs:datatype="string" gbs:key="10006" gbs:removeContentControl="0">Petosenpuiston korttelileikkipaikan sekä puistokäytävän yleissuunnitelman hyväksyminen</gbs:Title>
  <gbs:ToOrgUnit.AddressesJOINEX.Address gbs:loadFromGrowBusiness="OnEdit" gbs:saveInGrowBusiness="False" gbs:connected="true" gbs:recno="" gbs:entity="" gbs:datatype="string" gbs:key="10007" gbs:joinex="[JOINEX=[TypeID] {!OJEX!}=2]" gbs:removeContentControl="0">
  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
  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
  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
  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
  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
  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751323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535/2019 Petosenpuisto, korttelileikkipaikka ja puistokäytävä, ys, VIH 2439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1339493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Kari Huttunen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+358 44 718 5715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Suunnitelmat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341A5B7-8CDB-419B-8EB8-716BAEFE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2019-02-28T10:56:00Z</cp:lastPrinted>
  <dcterms:created xsi:type="dcterms:W3CDTF">2019-02-28T10:56:00Z</dcterms:created>
  <dcterms:modified xsi:type="dcterms:W3CDTF">2019-02-28T10:56:00Z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Petosenpuiston korttelileikkipaikan sekä puistokäytävän yleissuunnitelman hyväksyminen</vt:lpwstr>
  </property>
  <property fmtid="{D5CDD505-2E9C-101B-9397-08002B2CF9AE}" pid="6" name="docId">
    <vt:lpwstr>555648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Pirjo Bergman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470184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751319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535-2019-4 Petosenpuiston korttelileikkipaikan sekä puistokäytävän yleissuunnitelman hyväks 751319_470184_0.DOCX</vt:lpwstr>
  </property>
  <property fmtid="{D5CDD505-2E9C-101B-9397-08002B2CF9AE}" pid="29" name="FullFileName">
    <vt:lpwstr>\\z10068\D360_users_tuotanto\work\gallia\bergm_pi\535-2019-4 Petosenpuiston korttelileikkipaikan sekä puistokäytävän yleissuunnitelman hyväks 751319_470184_0.DOCX</vt:lpwstr>
  </property>
</Properties>
</file>